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Техника и технология средств массовой информации</w:t>
            </w:r>
          </w:p>
          <w:p>
            <w:pPr>
              <w:jc w:val="center"/>
              <w:spacing w:after="0" w:line="240" w:lineRule="auto"/>
              <w:rPr>
                <w:sz w:val="32"/>
                <w:szCs w:val="32"/>
              </w:rPr>
            </w:pPr>
            <w:r>
              <w:rPr>
                <w:rFonts w:ascii="Times New Roman" w:hAnsi="Times New Roman" w:cs="Times New Roman"/>
                <w:color w:val="#000000"/>
                <w:sz w:val="32"/>
                <w:szCs w:val="32"/>
              </w:rPr>
              <w:t> Б1.О.06.08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39.6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«Техника и технология средств массовой информации»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Б1.О.06.08 «Техника и технология средств массовой информации».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«Техника и технология средств массовой информации»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отличительные особенности медиатекстов, и (или) медиапродуктов, и (или) коммуникационных продуктов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отличительные особенности современных медиасегментов и платформ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знать особенности знаковых систем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уметь выявлять отличительные особенности медиатекстов, и (или) медиапродуктов, и (или)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уметь выявлять отличительные особенности современных медиасегментов и платформ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уметь осуществлять подготовку журналистских текстов различных жанров и форматов в соответствии с нормами современного русского языка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ОПК-1.10 уметь использовать информационные ресурсы различных знаковых систем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ОПК-1.11 владеть  навыками системного анализа отличительных особенностей медиатекстов, и (или) медиапродуктов, и (или) коммуникационных продуктов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ОПК-1.12 владеть навыками системного анализа отличительных особенностей современных медиасегментов и платформ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ОПК-1.13 владеть навыками подготовки журналистских текстов различных жанров и форматов в соответствии с нормами современного русского языка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ОПК-1.15 владеть навыками использования информационных ресурсов различных знаковых систем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современные стационарные и мобильные цифровые устройства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знать функции и возможности современных стационарных и мобильных цифровых устройств, использующихся на всех этапах создания журналистского текста и (или) продукта</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уметь использовать современные стационарные и мобильные цифровые устройства русского языка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уметь применять функции и возможности современных стационарных и мобильных цифровых устройств, использующихся на всех этапах создания журналистского текста и (или) продукта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ОПК-6.13 владеть навыками использования современных стационарных и мобильных цифровых устройств</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ОПК-6.14 владеть навыками использования функций и возможностей современных стационарных и мобильных цифровых устройств, использующихся на всех этапах создания журналистского текста и (или) продукта</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Б1.О.06.08 «Техника и технология средств массовой информации»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специальность</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Новые медиа</w:t>
            </w:r>
          </w:p>
          <w:p>
            <w:pPr>
              <w:jc w:val="center"/>
              <w:spacing w:after="0" w:line="240" w:lineRule="auto"/>
              <w:rPr>
                <w:sz w:val="22"/>
                <w:szCs w:val="22"/>
              </w:rPr>
            </w:pPr>
            <w:r>
              <w:rPr>
                <w:rFonts w:ascii="Times New Roman" w:hAnsi="Times New Roman" w:cs="Times New Roman"/>
                <w:color w:val="#000000"/>
                <w:sz w:val="22"/>
                <w:szCs w:val="22"/>
              </w:rPr>
              <w:t> Цифровая полиграфия и фотодело</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229</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Допечатная подготовка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развития наборных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Воспроизведение изобразительных оригиналов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Цифровые форматы хранения растровой и векторной графики (TIFF, JPEG, GIF, WMF, PICT, CDR, AI, EPS)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к печати изобразительного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Интернета для организации редакционно- издательских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Допечатная подготовка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развития наборных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Воспроизведение изобразительных оригиналов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Цифровые форматы хранения растровой и векторной графики (TIFF, JPEG, GIF, WMF, PICT, CDR, AI, EPS)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к печати изобразительного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Интернета для организации редакционно- издательских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Допечатная подготовка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развития наборных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Воспроизведение изобразительных оригиналов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Цифровые форматы хранения растровой и векторной графики (TIFF, JPEG, GIF, WMF, PICT, CDR, AI, EPS)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к печати изобразительного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Интернета для организации редакционно- издательских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Техника и технология телевизионного 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телевизионного 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Телевизионные стандарты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Магнитная видеозапись. Основные технические характеристики видеомагнитофонов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Цифровое телевидение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Телевизионные центры (ТЦ)и их оборудование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средства электронной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Передача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телевизионного 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Телевизионные стандарты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Магнитная видеозапись. Основные технические характеристики видеомагнитофонов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Цифровое телевидение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Телевизионные центры (ТЦ)и их оборудование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средства электронной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Передача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телевизионного 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Телевизионные стандарты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Магнитная видеозапись. Основные технические характеристики видеомагнитофонов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Цифровое телевидение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Телевизионные центры (ТЦ)и их оборудование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средства электронной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Передача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Техника и организация радиовещания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сведения о технических средствах радиовещания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подготовки радиопередачи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Акустические свойства студий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Цифровая звукозапись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принципы радиовещания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звукозаписи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сведения о технических средствах радиовещания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подготовки радиопередачи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Акустические свойства студий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Цифровая звукозапись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принципы радиовещания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звукозаписи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сведения о технических средствах радиовещания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подготовки радиопередачи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Акустические свойства студий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Цифровая звукозапись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принципы радиовещания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звукозаписи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6072.8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Допечатная подготовка СМИ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вызвавшие появление и развитие современной электронной техники под- готовки издания к печати.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Программное обеспечение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программы для набора. Системы оптического распознавания текста. Сис-темы распознавания голоса. Правила набора текстовых материалов.</w:t>
            </w:r>
          </w:p>
        </w:tc>
      </w:tr>
      <w:tr>
        <w:trPr>
          <w:trHeight w:hRule="exact" w:val="314.58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развития наборных процессов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Ручной набор, механизация и автоматизация наборных процессов, фотонабор (Би Шен, И. Гутенберг, У. Чёрч, П. П. Княгининский, О. Мергенталер, В. А. Гассиев).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Воспроизведение изобразительных оригиналов</w:t>
            </w:r>
          </w:p>
        </w:tc>
      </w:tr>
      <w:tr>
        <w:trPr>
          <w:trHeight w:hRule="exact" w:val="575.21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4. Воспроизведение изобразительных оригиналов</w:t>
            </w:r>
          </w:p>
          <w:p>
            <w:pPr>
              <w:jc w:val="both"/>
              <w:spacing w:after="0" w:line="240" w:lineRule="auto"/>
              <w:rPr>
                <w:sz w:val="24"/>
                <w:szCs w:val="24"/>
              </w:rPr>
            </w:pPr>
            <w:r>
              <w:rPr>
                <w:rFonts w:ascii="Times New Roman" w:hAnsi="Times New Roman" w:cs="Times New Roman"/>
                <w:color w:val="#000000"/>
                <w:sz w:val="24"/>
                <w:szCs w:val="24"/>
              </w:rPr>
              <w:t> Виды издательских оригиналов, требования, предъявляемые к ним. Особенности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воспроизведения штриховых и полутоновых оригиналов, одноцветных, многокрасочных и полноцветных. Растр, его назначение, линиатура.</w:t>
            </w:r>
          </w:p>
          <w:p>
            <w:pPr>
              <w:jc w:val="both"/>
              <w:spacing w:after="0" w:line="240" w:lineRule="auto"/>
              <w:rPr>
                <w:sz w:val="24"/>
                <w:szCs w:val="24"/>
              </w:rPr>
            </w:pPr>
            <w:r>
              <w:rPr>
                <w:rFonts w:ascii="Times New Roman" w:hAnsi="Times New Roman" w:cs="Times New Roman"/>
                <w:color w:val="#000000"/>
                <w:sz w:val="24"/>
                <w:szCs w:val="24"/>
              </w:rPr>
              <w:t> Сравнительные характеристики традиционного фотохимиграфического и современ-ного электронного способа обработки изобразительных оригиналов: технологические схемы, возможности, преимущества.</w:t>
            </w:r>
          </w:p>
          <w:p>
            <w:pPr>
              <w:jc w:val="both"/>
              <w:spacing w:after="0" w:line="240" w:lineRule="auto"/>
              <w:rPr>
                <w:sz w:val="24"/>
                <w:szCs w:val="24"/>
              </w:rPr>
            </w:pPr>
            <w:r>
              <w:rPr>
                <w:rFonts w:ascii="Times New Roman" w:hAnsi="Times New Roman" w:cs="Times New Roman"/>
                <w:color w:val="#000000"/>
                <w:sz w:val="24"/>
                <w:szCs w:val="24"/>
              </w:rPr>
              <w:t> Процесс цветоделения для воспроизведения изобразительного материала. Общие сведения о свете и цвете. Основные цветовые системы (RGB, CMYK, CIE lab). Программное обеспечения для обработки изобразительного материала.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Цифровые форматы хранения растровой и векторной графики (TIFF, JPEG, GIF, WMF, PICT, CDR, AI, EPS)</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межплатформенной совместимости при экспорте-импорте изобразитель-ного материала.</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к печати изобразительного материала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виды сканирующих устройств: планшетные, барабанные, проекционные и слайд-сканеры, специфика применения. Разрешающая способность различных сканеров (погрешность, возникающая при сканировании системами с подвижным зеркалом или вращающимся барабаном). Характеристика показателей оптической плотности и глубины (битности) цвета сканера для оптимальной цветопередачи изобразительного материала. Цифровые фотоаппараты, специфика использования в СМИ, перспективы развития.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Значение Интернета для организации редакционно-издательских процессов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Сервисы e-mail и WWW как составные части Интернета. Интерактивный режим доступа к информации и режим «отложенного чтения». Электронное издательство.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Назначение телевизионного 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телевизионном вещании. Принципы и структура телевизионного вещания. Стандарты телевизионного вещания.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Телевизионные стандарты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Передающая телевизионная камера, ее назначение, принцип работы и устройство. Приемная телевизионная трубка (кинескоп), назначение, принцип действия.</w:t>
            </w:r>
          </w:p>
          <w:p>
            <w:pPr>
              <w:jc w:val="both"/>
              <w:spacing w:after="0" w:line="240" w:lineRule="auto"/>
              <w:rPr>
                <w:sz w:val="24"/>
                <w:szCs w:val="24"/>
              </w:rPr>
            </w:pPr>
            <w:r>
              <w:rPr>
                <w:rFonts w:ascii="Times New Roman" w:hAnsi="Times New Roman" w:cs="Times New Roman"/>
                <w:color w:val="#000000"/>
                <w:sz w:val="24"/>
                <w:szCs w:val="24"/>
              </w:rPr>
              <w:t> Вещательные системы цветного телевидения: NTSC, SECAM, PAL</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Магнитная видеозапись. Основные технические характеристики видеомагнитофонов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записи телевизионных сигналов на магнитную ленту. Форматы маг-нитной видеозаписи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Цифровое телевидение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Цифровое кодирование телевизионного сигнала. Методы сжатия движущихся изо- бражений. Цифровые видеоэффекты. Аппаратура для сбора и хранения цифровой инфор- мации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Телевизионные центры (ТЦ)и их оборудование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Программные и ретрансляционные ТЦ. Обобщенная структура ТЦ: аппаратно-студийный комплекс (АСК), аппаратно-студийный блок (АСБ), аппаратно-программный блок (АПБ), аппаратные магнитной видеозаписи, телекинопроекционные аппаратные. Технические и режиссерские аппаратные АСБ. Внестудийное телевизионное оборудова-ние. Передвижные и репортажные телевизионные станции. Преимущества телевизионного журналистского комплекса (ТЖК) по сравнению с кинорепортажной техникой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средства электронной журналистики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Технические характеристики и функциональные возможности видеокамер и видео- магнитофонов, применяемых в телевизионной журналистике.</w:t>
            </w:r>
          </w:p>
          <w:p>
            <w:pPr>
              <w:jc w:val="both"/>
              <w:spacing w:after="0" w:line="240" w:lineRule="auto"/>
              <w:rPr>
                <w:sz w:val="24"/>
                <w:szCs w:val="24"/>
              </w:rPr>
            </w:pPr>
            <w:r>
              <w:rPr>
                <w:rFonts w:ascii="Times New Roman" w:hAnsi="Times New Roman" w:cs="Times New Roman"/>
                <w:color w:val="#000000"/>
                <w:sz w:val="24"/>
                <w:szCs w:val="24"/>
              </w:rPr>
              <w:t> Общие сведения о способах линейного и нелинейного монтажа программ. Предварительный монтаж фрагментов программ на месте съемки. Внутрикадровый монтаж</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Передача телевизионных программ</w:t>
            </w:r>
          </w:p>
        </w:tc>
      </w:tr>
      <w:tr>
        <w:trPr>
          <w:trHeight w:hRule="exact" w:val="548.8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Каналы связи и передающие телевизионные станции. Использование космической техники для передачи телевизионных программ. Международный обмен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телевизионными программами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сведения о технических средствах радиовещания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Радиосвязь и ее значение для цивилизации. Технические предпосылки изобретения и реализации радиосвязи.</w:t>
            </w:r>
          </w:p>
          <w:p>
            <w:pPr>
              <w:jc w:val="both"/>
              <w:spacing w:after="0" w:line="240" w:lineRule="auto"/>
              <w:rPr>
                <w:sz w:val="24"/>
                <w:szCs w:val="24"/>
              </w:rPr>
            </w:pPr>
            <w:r>
              <w:rPr>
                <w:rFonts w:ascii="Times New Roman" w:hAnsi="Times New Roman" w:cs="Times New Roman"/>
                <w:color w:val="#000000"/>
                <w:sz w:val="24"/>
                <w:szCs w:val="24"/>
              </w:rPr>
              <w:t> Радистанция и ее оборудование. Структура типовой радиостанции, виды студий и аппаратных. Аппаратно-студийный комплекс, его техническое оборудование. Физическая природа звука. Преобразование звука в электромагнитные колебания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подготовки радиопередачи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Сбор и подготовка материала. Аудиозапись. Монтаж. Формирование и выпуск ра- диопередачи. Формирование фонда фонограмм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Акустические свойства студий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Микрофоны, их конструкции и назначение. Аналоговая магнитная запись звука. Ос- новные этапы звукозаписи. Принцип работы и устройство магнитофонов. Искажение при магнитной записи звука. Применение звукозаписи в журналистской практике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Цифровая звукозапись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цифровой звукозаписи. Принцип построения цифровых уст-ройств звукозаписи: цифровая магнитная звукозапись, магнитооптические диски, мини-диски, электронные рекордеры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принципы радиовещания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 разговорности. Принцип диалогизации. Принцип интимизации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звукозаписи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оборудования к процессу записи, звуковые планы и звуковая перспектива аудиозаписи. Регулирование сигналов при записи. Линейный и нелинейный монтаж фонограмм. Технология подготовки и ведения студийных и внестудийных радиопередач.</w:t>
            </w:r>
          </w:p>
          <w:p>
            <w:pPr>
              <w:jc w:val="both"/>
              <w:spacing w:after="0" w:line="240" w:lineRule="auto"/>
              <w:rPr>
                <w:sz w:val="24"/>
                <w:szCs w:val="24"/>
              </w:rPr>
            </w:pPr>
            <w:r>
              <w:rPr>
                <w:rFonts w:ascii="Times New Roman" w:hAnsi="Times New Roman" w:cs="Times New Roman"/>
                <w:color w:val="#000000"/>
                <w:sz w:val="24"/>
                <w:szCs w:val="24"/>
              </w:rPr>
              <w:t> Передвижные звукозаписывающие станции. Проведение репортажной звукозаписи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Допечатная подготовка СМИ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Факторы, вызвавшие появление и развитие современной электронной техники подготовки издания к печати.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Программное обеспечение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Различные программы для набора.</w:t>
            </w:r>
          </w:p>
          <w:p>
            <w:pPr>
              <w:jc w:val="both"/>
              <w:spacing w:after="0" w:line="240" w:lineRule="auto"/>
              <w:rPr>
                <w:sz w:val="24"/>
                <w:szCs w:val="24"/>
              </w:rPr>
            </w:pPr>
            <w:r>
              <w:rPr>
                <w:rFonts w:ascii="Times New Roman" w:hAnsi="Times New Roman" w:cs="Times New Roman"/>
                <w:color w:val="#000000"/>
                <w:sz w:val="24"/>
                <w:szCs w:val="24"/>
              </w:rPr>
              <w:t> 2.	Системы оптического распознавания текста.</w:t>
            </w:r>
          </w:p>
          <w:p>
            <w:pPr>
              <w:jc w:val="both"/>
              <w:spacing w:after="0" w:line="240" w:lineRule="auto"/>
              <w:rPr>
                <w:sz w:val="24"/>
                <w:szCs w:val="24"/>
              </w:rPr>
            </w:pPr>
            <w:r>
              <w:rPr>
                <w:rFonts w:ascii="Times New Roman" w:hAnsi="Times New Roman" w:cs="Times New Roman"/>
                <w:color w:val="#000000"/>
                <w:sz w:val="24"/>
                <w:szCs w:val="24"/>
              </w:rPr>
              <w:t> 3.	Системы распознавания голоса.</w:t>
            </w:r>
          </w:p>
          <w:p>
            <w:pPr>
              <w:jc w:val="both"/>
              <w:spacing w:after="0" w:line="240" w:lineRule="auto"/>
              <w:rPr>
                <w:sz w:val="24"/>
                <w:szCs w:val="24"/>
              </w:rPr>
            </w:pPr>
            <w:r>
              <w:rPr>
                <w:rFonts w:ascii="Times New Roman" w:hAnsi="Times New Roman" w:cs="Times New Roman"/>
                <w:color w:val="#000000"/>
                <w:sz w:val="24"/>
                <w:szCs w:val="24"/>
              </w:rPr>
              <w:t> 4.	Правила набора текстовых материалов.</w:t>
            </w:r>
          </w:p>
        </w:tc>
      </w:tr>
      <w:tr>
        <w:trPr>
          <w:trHeight w:hRule="exact" w:val="14.700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развития наборных процессов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Ручной набор, механизация и автоматизация наборных процессов, фотонабор (Би Шен, И. Гутенберг, У. Чёрч, П. П. Княгининский, О. Мергенталер, В. А. Гассиев).</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Воспроизведение изобразительных оригиналов</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Виды издательских оригиналов, требования, предъявляемые к ним.</w:t>
            </w:r>
          </w:p>
          <w:p>
            <w:pPr>
              <w:jc w:val="both"/>
              <w:spacing w:after="0" w:line="240" w:lineRule="auto"/>
              <w:rPr>
                <w:sz w:val="24"/>
                <w:szCs w:val="24"/>
              </w:rPr>
            </w:pPr>
            <w:r>
              <w:rPr>
                <w:rFonts w:ascii="Times New Roman" w:hAnsi="Times New Roman" w:cs="Times New Roman"/>
                <w:color w:val="#000000"/>
                <w:sz w:val="24"/>
                <w:szCs w:val="24"/>
              </w:rPr>
              <w:t> 2.	Особенности воспроизведения штриховых и полутоновых оригиналов, одноцвет-ных, многокрасочных и полноцветных.</w:t>
            </w:r>
          </w:p>
          <w:p>
            <w:pPr>
              <w:jc w:val="both"/>
              <w:spacing w:after="0" w:line="240" w:lineRule="auto"/>
              <w:rPr>
                <w:sz w:val="24"/>
                <w:szCs w:val="24"/>
              </w:rPr>
            </w:pPr>
            <w:r>
              <w:rPr>
                <w:rFonts w:ascii="Times New Roman" w:hAnsi="Times New Roman" w:cs="Times New Roman"/>
                <w:color w:val="#000000"/>
                <w:sz w:val="24"/>
                <w:szCs w:val="24"/>
              </w:rPr>
              <w:t> 3.	Растр, его назначение, линиатура.</w:t>
            </w:r>
          </w:p>
          <w:p>
            <w:pPr>
              <w:jc w:val="both"/>
              <w:spacing w:after="0" w:line="240" w:lineRule="auto"/>
              <w:rPr>
                <w:sz w:val="24"/>
                <w:szCs w:val="24"/>
              </w:rPr>
            </w:pPr>
            <w:r>
              <w:rPr>
                <w:rFonts w:ascii="Times New Roman" w:hAnsi="Times New Roman" w:cs="Times New Roman"/>
                <w:color w:val="#000000"/>
                <w:sz w:val="24"/>
                <w:szCs w:val="24"/>
              </w:rPr>
              <w:t> 2.	Сравнительные характеристики традиционного фотохимиграфического и совре-менного электронного способа обработки изобразительных оригиналов: техноло-гические схемы, возможности, преимущества.</w:t>
            </w:r>
          </w:p>
          <w:p>
            <w:pPr>
              <w:jc w:val="both"/>
              <w:spacing w:after="0" w:line="240" w:lineRule="auto"/>
              <w:rPr>
                <w:sz w:val="24"/>
                <w:szCs w:val="24"/>
              </w:rPr>
            </w:pPr>
            <w:r>
              <w:rPr>
                <w:rFonts w:ascii="Times New Roman" w:hAnsi="Times New Roman" w:cs="Times New Roman"/>
                <w:color w:val="#000000"/>
                <w:sz w:val="24"/>
                <w:szCs w:val="24"/>
              </w:rPr>
              <w:t> 3.	Процесс цветоделения для воспроизведения изобразительного материала.</w:t>
            </w:r>
          </w:p>
          <w:p>
            <w:pPr>
              <w:jc w:val="both"/>
              <w:spacing w:after="0" w:line="240" w:lineRule="auto"/>
              <w:rPr>
                <w:sz w:val="24"/>
                <w:szCs w:val="24"/>
              </w:rPr>
            </w:pPr>
            <w:r>
              <w:rPr>
                <w:rFonts w:ascii="Times New Roman" w:hAnsi="Times New Roman" w:cs="Times New Roman"/>
                <w:color w:val="#000000"/>
                <w:sz w:val="24"/>
                <w:szCs w:val="24"/>
              </w:rPr>
              <w:t> 4.	Общие сведения о свете и цвете. Основные цветовые системы (RGB, CMYK, CIE lab).</w:t>
            </w:r>
          </w:p>
          <w:p>
            <w:pPr>
              <w:jc w:val="both"/>
              <w:spacing w:after="0" w:line="240" w:lineRule="auto"/>
              <w:rPr>
                <w:sz w:val="24"/>
                <w:szCs w:val="24"/>
              </w:rPr>
            </w:pPr>
            <w:r>
              <w:rPr>
                <w:rFonts w:ascii="Times New Roman" w:hAnsi="Times New Roman" w:cs="Times New Roman"/>
                <w:color w:val="#000000"/>
                <w:sz w:val="24"/>
                <w:szCs w:val="24"/>
              </w:rPr>
              <w:t> 5.	Программное обеспечение для обработки изобразительного материала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Цифровые форматы хранения растровой и векторной графики (TIFF, JPEG, GIF, WMF, PICT, CDR, AI, EPS)</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Проблемы межплатформенной совместимости при экспорте-импорте изобрази-тельного материала.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к печати изобразительного материала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Различные виды сканирующих устройств: планшетные, барабанные, проекционные и слайд-сканеры, специфика применения.</w:t>
            </w:r>
          </w:p>
          <w:p>
            <w:pPr>
              <w:jc w:val="both"/>
              <w:spacing w:after="0" w:line="240" w:lineRule="auto"/>
              <w:rPr>
                <w:sz w:val="24"/>
                <w:szCs w:val="24"/>
              </w:rPr>
            </w:pPr>
            <w:r>
              <w:rPr>
                <w:rFonts w:ascii="Times New Roman" w:hAnsi="Times New Roman" w:cs="Times New Roman"/>
                <w:color w:val="#000000"/>
                <w:sz w:val="24"/>
                <w:szCs w:val="24"/>
              </w:rPr>
              <w:t> 2.	Разрешающая способность различных сканеров (погрешность, возникающая при сканировании системами с подвижным зеркалом или вращающимся барабаном).</w:t>
            </w:r>
          </w:p>
          <w:p>
            <w:pPr>
              <w:jc w:val="both"/>
              <w:spacing w:after="0" w:line="240" w:lineRule="auto"/>
              <w:rPr>
                <w:sz w:val="24"/>
                <w:szCs w:val="24"/>
              </w:rPr>
            </w:pPr>
            <w:r>
              <w:rPr>
                <w:rFonts w:ascii="Times New Roman" w:hAnsi="Times New Roman" w:cs="Times New Roman"/>
                <w:color w:val="#000000"/>
                <w:sz w:val="24"/>
                <w:szCs w:val="24"/>
              </w:rPr>
              <w:t> 3.	Характеристика показателей оптической плотности и глубины (битности) цвета сканера для оптимальной цветопередачи изобразительного материала.</w:t>
            </w:r>
          </w:p>
          <w:p>
            <w:pPr>
              <w:jc w:val="both"/>
              <w:spacing w:after="0" w:line="240" w:lineRule="auto"/>
              <w:rPr>
                <w:sz w:val="24"/>
                <w:szCs w:val="24"/>
              </w:rPr>
            </w:pPr>
            <w:r>
              <w:rPr>
                <w:rFonts w:ascii="Times New Roman" w:hAnsi="Times New Roman" w:cs="Times New Roman"/>
                <w:color w:val="#000000"/>
                <w:sz w:val="24"/>
                <w:szCs w:val="24"/>
              </w:rPr>
              <w:t> 4.	Цифровые фотоаппараты, специфика использования в СМИ, перспективы разви-тия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Значение Интернета для организации редакционно-издательских процессов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Доменная система имен.</w:t>
            </w:r>
          </w:p>
          <w:p>
            <w:pPr>
              <w:jc w:val="both"/>
              <w:spacing w:after="0" w:line="240" w:lineRule="auto"/>
              <w:rPr>
                <w:sz w:val="24"/>
                <w:szCs w:val="24"/>
              </w:rPr>
            </w:pPr>
            <w:r>
              <w:rPr>
                <w:rFonts w:ascii="Times New Roman" w:hAnsi="Times New Roman" w:cs="Times New Roman"/>
                <w:color w:val="#000000"/>
                <w:sz w:val="24"/>
                <w:szCs w:val="24"/>
              </w:rPr>
              <w:t> 2.	Общие принципы поиска, передачи и получения информации.</w:t>
            </w:r>
          </w:p>
          <w:p>
            <w:pPr>
              <w:jc w:val="both"/>
              <w:spacing w:after="0" w:line="240" w:lineRule="auto"/>
              <w:rPr>
                <w:sz w:val="24"/>
                <w:szCs w:val="24"/>
              </w:rPr>
            </w:pPr>
            <w:r>
              <w:rPr>
                <w:rFonts w:ascii="Times New Roman" w:hAnsi="Times New Roman" w:cs="Times New Roman"/>
                <w:color w:val="#000000"/>
                <w:sz w:val="24"/>
                <w:szCs w:val="24"/>
              </w:rPr>
              <w:t> 3.	Сервисы e-mail и WWW как составные части Интернета.</w:t>
            </w:r>
          </w:p>
          <w:p>
            <w:pPr>
              <w:jc w:val="both"/>
              <w:spacing w:after="0" w:line="240" w:lineRule="auto"/>
              <w:rPr>
                <w:sz w:val="24"/>
                <w:szCs w:val="24"/>
              </w:rPr>
            </w:pPr>
            <w:r>
              <w:rPr>
                <w:rFonts w:ascii="Times New Roman" w:hAnsi="Times New Roman" w:cs="Times New Roman"/>
                <w:color w:val="#000000"/>
                <w:sz w:val="24"/>
                <w:szCs w:val="24"/>
              </w:rPr>
              <w:t> 4.	Интерактивный режим доступа к информации и режим «отложенного чтения».</w:t>
            </w:r>
          </w:p>
          <w:p>
            <w:pPr>
              <w:jc w:val="both"/>
              <w:spacing w:after="0" w:line="240" w:lineRule="auto"/>
              <w:rPr>
                <w:sz w:val="24"/>
                <w:szCs w:val="24"/>
              </w:rPr>
            </w:pPr>
            <w:r>
              <w:rPr>
                <w:rFonts w:ascii="Times New Roman" w:hAnsi="Times New Roman" w:cs="Times New Roman"/>
                <w:color w:val="#000000"/>
                <w:sz w:val="24"/>
                <w:szCs w:val="24"/>
              </w:rPr>
              <w:t> 5.	Электронное издательство.</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Назначение телевизионного вещания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Общие сведения о телевизионном вещании.</w:t>
            </w:r>
          </w:p>
          <w:p>
            <w:pPr>
              <w:jc w:val="both"/>
              <w:spacing w:after="0" w:line="240" w:lineRule="auto"/>
              <w:rPr>
                <w:sz w:val="24"/>
                <w:szCs w:val="24"/>
              </w:rPr>
            </w:pPr>
            <w:r>
              <w:rPr>
                <w:rFonts w:ascii="Times New Roman" w:hAnsi="Times New Roman" w:cs="Times New Roman"/>
                <w:color w:val="#000000"/>
                <w:sz w:val="24"/>
                <w:szCs w:val="24"/>
              </w:rPr>
              <w:t> 2.	Принципы и структура телевизионного вещания.</w:t>
            </w:r>
          </w:p>
          <w:p>
            <w:pPr>
              <w:jc w:val="both"/>
              <w:spacing w:after="0" w:line="240" w:lineRule="auto"/>
              <w:rPr>
                <w:sz w:val="24"/>
                <w:szCs w:val="24"/>
              </w:rPr>
            </w:pPr>
            <w:r>
              <w:rPr>
                <w:rFonts w:ascii="Times New Roman" w:hAnsi="Times New Roman" w:cs="Times New Roman"/>
                <w:color w:val="#000000"/>
                <w:sz w:val="24"/>
                <w:szCs w:val="24"/>
              </w:rPr>
              <w:t> 3.	Стандарты телевизионного вещания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Телевизионные стандарты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Передающая телевизионная камера, ее назначение, принцип работы и устройство.</w:t>
            </w:r>
          </w:p>
          <w:p>
            <w:pPr>
              <w:jc w:val="both"/>
              <w:spacing w:after="0" w:line="240" w:lineRule="auto"/>
              <w:rPr>
                <w:sz w:val="24"/>
                <w:szCs w:val="24"/>
              </w:rPr>
            </w:pPr>
            <w:r>
              <w:rPr>
                <w:rFonts w:ascii="Times New Roman" w:hAnsi="Times New Roman" w:cs="Times New Roman"/>
                <w:color w:val="#000000"/>
                <w:sz w:val="24"/>
                <w:szCs w:val="24"/>
              </w:rPr>
              <w:t> 2.	Приемная телевизионная трубка (кинескоп), назначение, принцип действия.</w:t>
            </w:r>
          </w:p>
          <w:p>
            <w:pPr>
              <w:jc w:val="both"/>
              <w:spacing w:after="0" w:line="240" w:lineRule="auto"/>
              <w:rPr>
                <w:sz w:val="24"/>
                <w:szCs w:val="24"/>
              </w:rPr>
            </w:pPr>
            <w:r>
              <w:rPr>
                <w:rFonts w:ascii="Times New Roman" w:hAnsi="Times New Roman" w:cs="Times New Roman"/>
                <w:color w:val="#000000"/>
                <w:sz w:val="24"/>
                <w:szCs w:val="24"/>
              </w:rPr>
              <w:t> 3.	Вещательные системы цветного телевидения: NTSC, SECAM, PAL</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Магнитная видеозапись. Основные технические характеристики видеомагнитофонов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Особенности записи телевизионных сигналов на магнитную ленту.</w:t>
            </w:r>
          </w:p>
          <w:p>
            <w:pPr>
              <w:jc w:val="both"/>
              <w:spacing w:after="0" w:line="240" w:lineRule="auto"/>
              <w:rPr>
                <w:sz w:val="24"/>
                <w:szCs w:val="24"/>
              </w:rPr>
            </w:pPr>
            <w:r>
              <w:rPr>
                <w:rFonts w:ascii="Times New Roman" w:hAnsi="Times New Roman" w:cs="Times New Roman"/>
                <w:color w:val="#000000"/>
                <w:sz w:val="24"/>
                <w:szCs w:val="24"/>
              </w:rPr>
              <w:t> 2.	Форматы магнитной видеозаписи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Цифровое телевидение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Цифровое кодирование телевизионного сигнала.</w:t>
            </w:r>
          </w:p>
          <w:p>
            <w:pPr>
              <w:jc w:val="both"/>
              <w:spacing w:after="0" w:line="240" w:lineRule="auto"/>
              <w:rPr>
                <w:sz w:val="24"/>
                <w:szCs w:val="24"/>
              </w:rPr>
            </w:pPr>
            <w:r>
              <w:rPr>
                <w:rFonts w:ascii="Times New Roman" w:hAnsi="Times New Roman" w:cs="Times New Roman"/>
                <w:color w:val="#000000"/>
                <w:sz w:val="24"/>
                <w:szCs w:val="24"/>
              </w:rPr>
              <w:t> 2.	Методы сжатия движущихся изображений.</w:t>
            </w:r>
          </w:p>
          <w:p>
            <w:pPr>
              <w:jc w:val="both"/>
              <w:spacing w:after="0" w:line="240" w:lineRule="auto"/>
              <w:rPr>
                <w:sz w:val="24"/>
                <w:szCs w:val="24"/>
              </w:rPr>
            </w:pPr>
            <w:r>
              <w:rPr>
                <w:rFonts w:ascii="Times New Roman" w:hAnsi="Times New Roman" w:cs="Times New Roman"/>
                <w:color w:val="#000000"/>
                <w:sz w:val="24"/>
                <w:szCs w:val="24"/>
              </w:rPr>
              <w:t> 3.	Цифровые видеоэффекты.</w:t>
            </w:r>
          </w:p>
          <w:p>
            <w:pPr>
              <w:jc w:val="both"/>
              <w:spacing w:after="0" w:line="240" w:lineRule="auto"/>
              <w:rPr>
                <w:sz w:val="24"/>
                <w:szCs w:val="24"/>
              </w:rPr>
            </w:pPr>
            <w:r>
              <w:rPr>
                <w:rFonts w:ascii="Times New Roman" w:hAnsi="Times New Roman" w:cs="Times New Roman"/>
                <w:color w:val="#000000"/>
                <w:sz w:val="24"/>
                <w:szCs w:val="24"/>
              </w:rPr>
              <w:t> 4.	Аппаратура для сбора и хранения цифровой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Телевизионные центры (ТЦ)и их оборудование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Программные и ретрансляционные ТЦ.</w:t>
            </w:r>
          </w:p>
          <w:p>
            <w:pPr>
              <w:jc w:val="both"/>
              <w:spacing w:after="0" w:line="240" w:lineRule="auto"/>
              <w:rPr>
                <w:sz w:val="24"/>
                <w:szCs w:val="24"/>
              </w:rPr>
            </w:pPr>
            <w:r>
              <w:rPr>
                <w:rFonts w:ascii="Times New Roman" w:hAnsi="Times New Roman" w:cs="Times New Roman"/>
                <w:color w:val="#000000"/>
                <w:sz w:val="24"/>
                <w:szCs w:val="24"/>
              </w:rPr>
              <w:t> 2.	Обобщенная структура ТЦ: аппаратно-студийный комплекс (АСК), аппаратно- студийный блок (АСБ), аппаратно-программный блок (АПБ), аппаратные магнит-ной видеозаписи, телекинопроекционные аппаратные.</w:t>
            </w:r>
          </w:p>
          <w:p>
            <w:pPr>
              <w:jc w:val="both"/>
              <w:spacing w:after="0" w:line="240" w:lineRule="auto"/>
              <w:rPr>
                <w:sz w:val="24"/>
                <w:szCs w:val="24"/>
              </w:rPr>
            </w:pPr>
            <w:r>
              <w:rPr>
                <w:rFonts w:ascii="Times New Roman" w:hAnsi="Times New Roman" w:cs="Times New Roman"/>
                <w:color w:val="#000000"/>
                <w:sz w:val="24"/>
                <w:szCs w:val="24"/>
              </w:rPr>
              <w:t> 3.	Технические и режиссерские аппаратные АСБ.</w:t>
            </w:r>
          </w:p>
          <w:p>
            <w:pPr>
              <w:jc w:val="both"/>
              <w:spacing w:after="0" w:line="240" w:lineRule="auto"/>
              <w:rPr>
                <w:sz w:val="24"/>
                <w:szCs w:val="24"/>
              </w:rPr>
            </w:pPr>
            <w:r>
              <w:rPr>
                <w:rFonts w:ascii="Times New Roman" w:hAnsi="Times New Roman" w:cs="Times New Roman"/>
                <w:color w:val="#000000"/>
                <w:sz w:val="24"/>
                <w:szCs w:val="24"/>
              </w:rPr>
              <w:t> 4.	Внестудийное телевизионное оборудование.</w:t>
            </w:r>
          </w:p>
          <w:p>
            <w:pPr>
              <w:jc w:val="both"/>
              <w:spacing w:after="0" w:line="240" w:lineRule="auto"/>
              <w:rPr>
                <w:sz w:val="24"/>
                <w:szCs w:val="24"/>
              </w:rPr>
            </w:pPr>
            <w:r>
              <w:rPr>
                <w:rFonts w:ascii="Times New Roman" w:hAnsi="Times New Roman" w:cs="Times New Roman"/>
                <w:color w:val="#000000"/>
                <w:sz w:val="24"/>
                <w:szCs w:val="24"/>
              </w:rPr>
              <w:t> 5.	Передвижные и репортажные телевизионные станции.</w:t>
            </w:r>
          </w:p>
          <w:p>
            <w:pPr>
              <w:jc w:val="both"/>
              <w:spacing w:after="0" w:line="240" w:lineRule="auto"/>
              <w:rPr>
                <w:sz w:val="24"/>
                <w:szCs w:val="24"/>
              </w:rPr>
            </w:pPr>
            <w:r>
              <w:rPr>
                <w:rFonts w:ascii="Times New Roman" w:hAnsi="Times New Roman" w:cs="Times New Roman"/>
                <w:color w:val="#000000"/>
                <w:sz w:val="24"/>
                <w:szCs w:val="24"/>
              </w:rPr>
              <w:t> 6.	Преимущества телевизионного журналистского комплекса (ТЖК) по сравнению с кинорепортажной техникой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средства электронной журналистики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Технические характеристики и функциональные возможности видеокамер и ви- деомагнитофонов, применяемых в телевизионной журналистике.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2.	Общие сведения о способах линейного и нелинейного монтажа программ.</w:t>
            </w:r>
          </w:p>
          <w:p>
            <w:pPr>
              <w:jc w:val="both"/>
              <w:spacing w:after="0" w:line="240" w:lineRule="auto"/>
              <w:rPr>
                <w:sz w:val="24"/>
                <w:szCs w:val="24"/>
              </w:rPr>
            </w:pPr>
            <w:r>
              <w:rPr>
                <w:rFonts w:ascii="Times New Roman" w:hAnsi="Times New Roman" w:cs="Times New Roman"/>
                <w:color w:val="#000000"/>
                <w:sz w:val="24"/>
                <w:szCs w:val="24"/>
              </w:rPr>
              <w:t> 3.	Предварительный монтаж фрагментов программ на месте съемки.</w:t>
            </w:r>
          </w:p>
          <w:p>
            <w:pPr>
              <w:jc w:val="both"/>
              <w:spacing w:after="0" w:line="240" w:lineRule="auto"/>
              <w:rPr>
                <w:sz w:val="24"/>
                <w:szCs w:val="24"/>
              </w:rPr>
            </w:pPr>
            <w:r>
              <w:rPr>
                <w:rFonts w:ascii="Times New Roman" w:hAnsi="Times New Roman" w:cs="Times New Roman"/>
                <w:color w:val="#000000"/>
                <w:sz w:val="24"/>
                <w:szCs w:val="24"/>
              </w:rPr>
              <w:t> 4.	Внутрикадровый монтаж</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Передача телевизионных программ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Каналы связи и передающие телевизионные станции.</w:t>
            </w:r>
          </w:p>
          <w:p>
            <w:pPr>
              <w:jc w:val="both"/>
              <w:spacing w:after="0" w:line="240" w:lineRule="auto"/>
              <w:rPr>
                <w:sz w:val="24"/>
                <w:szCs w:val="24"/>
              </w:rPr>
            </w:pPr>
            <w:r>
              <w:rPr>
                <w:rFonts w:ascii="Times New Roman" w:hAnsi="Times New Roman" w:cs="Times New Roman"/>
                <w:color w:val="#000000"/>
                <w:sz w:val="24"/>
                <w:szCs w:val="24"/>
              </w:rPr>
              <w:t> 2.	Использование космической техники для передачи телевизионных программ.</w:t>
            </w:r>
          </w:p>
          <w:p>
            <w:pPr>
              <w:jc w:val="both"/>
              <w:spacing w:after="0" w:line="240" w:lineRule="auto"/>
              <w:rPr>
                <w:sz w:val="24"/>
                <w:szCs w:val="24"/>
              </w:rPr>
            </w:pPr>
            <w:r>
              <w:rPr>
                <w:rFonts w:ascii="Times New Roman" w:hAnsi="Times New Roman" w:cs="Times New Roman"/>
                <w:color w:val="#000000"/>
                <w:sz w:val="24"/>
                <w:szCs w:val="24"/>
              </w:rPr>
              <w:t> 3.	Международный обмен телевизионными программами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сведения о технических средствах радиовещания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Радиосвязь и ее значение для цивилизации.</w:t>
            </w:r>
          </w:p>
          <w:p>
            <w:pPr>
              <w:jc w:val="both"/>
              <w:spacing w:after="0" w:line="240" w:lineRule="auto"/>
              <w:rPr>
                <w:sz w:val="24"/>
                <w:szCs w:val="24"/>
              </w:rPr>
            </w:pPr>
            <w:r>
              <w:rPr>
                <w:rFonts w:ascii="Times New Roman" w:hAnsi="Times New Roman" w:cs="Times New Roman"/>
                <w:color w:val="#000000"/>
                <w:sz w:val="24"/>
                <w:szCs w:val="24"/>
              </w:rPr>
              <w:t> 2.	Технические предпосылки изобретения и реализации радиосвязи.</w:t>
            </w:r>
          </w:p>
          <w:p>
            <w:pPr>
              <w:jc w:val="both"/>
              <w:spacing w:after="0" w:line="240" w:lineRule="auto"/>
              <w:rPr>
                <w:sz w:val="24"/>
                <w:szCs w:val="24"/>
              </w:rPr>
            </w:pPr>
            <w:r>
              <w:rPr>
                <w:rFonts w:ascii="Times New Roman" w:hAnsi="Times New Roman" w:cs="Times New Roman"/>
                <w:color w:val="#000000"/>
                <w:sz w:val="24"/>
                <w:szCs w:val="24"/>
              </w:rPr>
              <w:t> 3.	Радистанция и ее оборудование.</w:t>
            </w:r>
          </w:p>
          <w:p>
            <w:pPr>
              <w:jc w:val="both"/>
              <w:spacing w:after="0" w:line="240" w:lineRule="auto"/>
              <w:rPr>
                <w:sz w:val="24"/>
                <w:szCs w:val="24"/>
              </w:rPr>
            </w:pPr>
            <w:r>
              <w:rPr>
                <w:rFonts w:ascii="Times New Roman" w:hAnsi="Times New Roman" w:cs="Times New Roman"/>
                <w:color w:val="#000000"/>
                <w:sz w:val="24"/>
                <w:szCs w:val="24"/>
              </w:rPr>
              <w:t> 4.	Структура типовой радиостанции, виды студий и аппаратных.</w:t>
            </w:r>
          </w:p>
          <w:p>
            <w:pPr>
              <w:jc w:val="both"/>
              <w:spacing w:after="0" w:line="240" w:lineRule="auto"/>
              <w:rPr>
                <w:sz w:val="24"/>
                <w:szCs w:val="24"/>
              </w:rPr>
            </w:pPr>
            <w:r>
              <w:rPr>
                <w:rFonts w:ascii="Times New Roman" w:hAnsi="Times New Roman" w:cs="Times New Roman"/>
                <w:color w:val="#000000"/>
                <w:sz w:val="24"/>
                <w:szCs w:val="24"/>
              </w:rPr>
              <w:t> 5.	Аппаратно-студийный комплекс, его техническое оборудование.</w:t>
            </w:r>
          </w:p>
          <w:p>
            <w:pPr>
              <w:jc w:val="both"/>
              <w:spacing w:after="0" w:line="240" w:lineRule="auto"/>
              <w:rPr>
                <w:sz w:val="24"/>
                <w:szCs w:val="24"/>
              </w:rPr>
            </w:pPr>
            <w:r>
              <w:rPr>
                <w:rFonts w:ascii="Times New Roman" w:hAnsi="Times New Roman" w:cs="Times New Roman"/>
                <w:color w:val="#000000"/>
                <w:sz w:val="24"/>
                <w:szCs w:val="24"/>
              </w:rPr>
              <w:t> 6.	Физическая природа звука.</w:t>
            </w:r>
          </w:p>
          <w:p>
            <w:pPr>
              <w:jc w:val="both"/>
              <w:spacing w:after="0" w:line="240" w:lineRule="auto"/>
              <w:rPr>
                <w:sz w:val="24"/>
                <w:szCs w:val="24"/>
              </w:rPr>
            </w:pPr>
            <w:r>
              <w:rPr>
                <w:rFonts w:ascii="Times New Roman" w:hAnsi="Times New Roman" w:cs="Times New Roman"/>
                <w:color w:val="#000000"/>
                <w:sz w:val="24"/>
                <w:szCs w:val="24"/>
              </w:rPr>
              <w:t> 7.	Преобразование звука в электромагнитные колебания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подготовки радиопередачи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Сбор и подготовка материала.</w:t>
            </w:r>
          </w:p>
          <w:p>
            <w:pPr>
              <w:jc w:val="both"/>
              <w:spacing w:after="0" w:line="240" w:lineRule="auto"/>
              <w:rPr>
                <w:sz w:val="24"/>
                <w:szCs w:val="24"/>
              </w:rPr>
            </w:pPr>
            <w:r>
              <w:rPr>
                <w:rFonts w:ascii="Times New Roman" w:hAnsi="Times New Roman" w:cs="Times New Roman"/>
                <w:color w:val="#000000"/>
                <w:sz w:val="24"/>
                <w:szCs w:val="24"/>
              </w:rPr>
              <w:t> 2.	Аудиозапись.</w:t>
            </w:r>
          </w:p>
          <w:p>
            <w:pPr>
              <w:jc w:val="both"/>
              <w:spacing w:after="0" w:line="240" w:lineRule="auto"/>
              <w:rPr>
                <w:sz w:val="24"/>
                <w:szCs w:val="24"/>
              </w:rPr>
            </w:pPr>
            <w:r>
              <w:rPr>
                <w:rFonts w:ascii="Times New Roman" w:hAnsi="Times New Roman" w:cs="Times New Roman"/>
                <w:color w:val="#000000"/>
                <w:sz w:val="24"/>
                <w:szCs w:val="24"/>
              </w:rPr>
              <w:t> 3.	Монтаж.</w:t>
            </w:r>
          </w:p>
          <w:p>
            <w:pPr>
              <w:jc w:val="both"/>
              <w:spacing w:after="0" w:line="240" w:lineRule="auto"/>
              <w:rPr>
                <w:sz w:val="24"/>
                <w:szCs w:val="24"/>
              </w:rPr>
            </w:pPr>
            <w:r>
              <w:rPr>
                <w:rFonts w:ascii="Times New Roman" w:hAnsi="Times New Roman" w:cs="Times New Roman"/>
                <w:color w:val="#000000"/>
                <w:sz w:val="24"/>
                <w:szCs w:val="24"/>
              </w:rPr>
              <w:t> 4.	Формирование и выпуск радиопередачи.</w:t>
            </w:r>
          </w:p>
          <w:p>
            <w:pPr>
              <w:jc w:val="both"/>
              <w:spacing w:after="0" w:line="240" w:lineRule="auto"/>
              <w:rPr>
                <w:sz w:val="24"/>
                <w:szCs w:val="24"/>
              </w:rPr>
            </w:pPr>
            <w:r>
              <w:rPr>
                <w:rFonts w:ascii="Times New Roman" w:hAnsi="Times New Roman" w:cs="Times New Roman"/>
                <w:color w:val="#000000"/>
                <w:sz w:val="24"/>
                <w:szCs w:val="24"/>
              </w:rPr>
              <w:t> 5.	Формирование фонда фонограмм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Акустические свойства студий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Микрофоны, их конструкции и назначение.</w:t>
            </w:r>
          </w:p>
          <w:p>
            <w:pPr>
              <w:jc w:val="both"/>
              <w:spacing w:after="0" w:line="240" w:lineRule="auto"/>
              <w:rPr>
                <w:sz w:val="24"/>
                <w:szCs w:val="24"/>
              </w:rPr>
            </w:pPr>
            <w:r>
              <w:rPr>
                <w:rFonts w:ascii="Times New Roman" w:hAnsi="Times New Roman" w:cs="Times New Roman"/>
                <w:color w:val="#000000"/>
                <w:sz w:val="24"/>
                <w:szCs w:val="24"/>
              </w:rPr>
              <w:t> 2.	Аналоговая магнитная запись звука.</w:t>
            </w:r>
          </w:p>
          <w:p>
            <w:pPr>
              <w:jc w:val="both"/>
              <w:spacing w:after="0" w:line="240" w:lineRule="auto"/>
              <w:rPr>
                <w:sz w:val="24"/>
                <w:szCs w:val="24"/>
              </w:rPr>
            </w:pPr>
            <w:r>
              <w:rPr>
                <w:rFonts w:ascii="Times New Roman" w:hAnsi="Times New Roman" w:cs="Times New Roman"/>
                <w:color w:val="#000000"/>
                <w:sz w:val="24"/>
                <w:szCs w:val="24"/>
              </w:rPr>
              <w:t> 3.	Основные этапы звукозаписи.</w:t>
            </w:r>
          </w:p>
          <w:p>
            <w:pPr>
              <w:jc w:val="both"/>
              <w:spacing w:after="0" w:line="240" w:lineRule="auto"/>
              <w:rPr>
                <w:sz w:val="24"/>
                <w:szCs w:val="24"/>
              </w:rPr>
            </w:pPr>
            <w:r>
              <w:rPr>
                <w:rFonts w:ascii="Times New Roman" w:hAnsi="Times New Roman" w:cs="Times New Roman"/>
                <w:color w:val="#000000"/>
                <w:sz w:val="24"/>
                <w:szCs w:val="24"/>
              </w:rPr>
              <w:t> 4.	Принцип работы и устройство магнитофонов.</w:t>
            </w:r>
          </w:p>
          <w:p>
            <w:pPr>
              <w:jc w:val="both"/>
              <w:spacing w:after="0" w:line="240" w:lineRule="auto"/>
              <w:rPr>
                <w:sz w:val="24"/>
                <w:szCs w:val="24"/>
              </w:rPr>
            </w:pPr>
            <w:r>
              <w:rPr>
                <w:rFonts w:ascii="Times New Roman" w:hAnsi="Times New Roman" w:cs="Times New Roman"/>
                <w:color w:val="#000000"/>
                <w:sz w:val="24"/>
                <w:szCs w:val="24"/>
              </w:rPr>
              <w:t> 5.	Искажение при магнитной записи звука.</w:t>
            </w:r>
          </w:p>
          <w:p>
            <w:pPr>
              <w:jc w:val="both"/>
              <w:spacing w:after="0" w:line="240" w:lineRule="auto"/>
              <w:rPr>
                <w:sz w:val="24"/>
                <w:szCs w:val="24"/>
              </w:rPr>
            </w:pPr>
            <w:r>
              <w:rPr>
                <w:rFonts w:ascii="Times New Roman" w:hAnsi="Times New Roman" w:cs="Times New Roman"/>
                <w:color w:val="#000000"/>
                <w:sz w:val="24"/>
                <w:szCs w:val="24"/>
              </w:rPr>
              <w:t> 6.	Применение звукозаписи в журналистской практике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Цифровая звукозапись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понятия цифровой звукозаписи.</w:t>
            </w:r>
          </w:p>
          <w:p>
            <w:pPr>
              <w:jc w:val="both"/>
              <w:spacing w:after="0" w:line="240" w:lineRule="auto"/>
              <w:rPr>
                <w:sz w:val="24"/>
                <w:szCs w:val="24"/>
              </w:rPr>
            </w:pPr>
            <w:r>
              <w:rPr>
                <w:rFonts w:ascii="Times New Roman" w:hAnsi="Times New Roman" w:cs="Times New Roman"/>
                <w:color w:val="#000000"/>
                <w:sz w:val="24"/>
                <w:szCs w:val="24"/>
              </w:rPr>
              <w:t> 2.	Принцип построения цифровых устройств звукозаписи: цифровая магнитная звукозапись, магнитооптические диски, мини-диски, электронные рекордеры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принципы радиовещания</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Принцип разговорности.</w:t>
            </w:r>
          </w:p>
          <w:p>
            <w:pPr>
              <w:jc w:val="both"/>
              <w:spacing w:after="0" w:line="240" w:lineRule="auto"/>
              <w:rPr>
                <w:sz w:val="24"/>
                <w:szCs w:val="24"/>
              </w:rPr>
            </w:pPr>
            <w:r>
              <w:rPr>
                <w:rFonts w:ascii="Times New Roman" w:hAnsi="Times New Roman" w:cs="Times New Roman"/>
                <w:color w:val="#000000"/>
                <w:sz w:val="24"/>
                <w:szCs w:val="24"/>
              </w:rPr>
              <w:t> 2.	Принцип диалогизации.</w:t>
            </w:r>
          </w:p>
          <w:p>
            <w:pPr>
              <w:jc w:val="both"/>
              <w:spacing w:after="0" w:line="240" w:lineRule="auto"/>
              <w:rPr>
                <w:sz w:val="24"/>
                <w:szCs w:val="24"/>
              </w:rPr>
            </w:pPr>
            <w:r>
              <w:rPr>
                <w:rFonts w:ascii="Times New Roman" w:hAnsi="Times New Roman" w:cs="Times New Roman"/>
                <w:color w:val="#000000"/>
                <w:sz w:val="24"/>
                <w:szCs w:val="24"/>
              </w:rPr>
              <w:t> 3.	Принцип интимизации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звукозаписи</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Подготовка оборудования к процессу записи, звуковые планы и звуковая перспек-тива аудиозаписи.</w:t>
            </w:r>
          </w:p>
          <w:p>
            <w:pPr>
              <w:jc w:val="both"/>
              <w:spacing w:after="0" w:line="240" w:lineRule="auto"/>
              <w:rPr>
                <w:sz w:val="24"/>
                <w:szCs w:val="24"/>
              </w:rPr>
            </w:pPr>
            <w:r>
              <w:rPr>
                <w:rFonts w:ascii="Times New Roman" w:hAnsi="Times New Roman" w:cs="Times New Roman"/>
                <w:color w:val="#000000"/>
                <w:sz w:val="24"/>
                <w:szCs w:val="24"/>
              </w:rPr>
              <w:t> 2.	Регулирование сигналов при записи.</w:t>
            </w:r>
          </w:p>
          <w:p>
            <w:pPr>
              <w:jc w:val="both"/>
              <w:spacing w:after="0" w:line="240" w:lineRule="auto"/>
              <w:rPr>
                <w:sz w:val="24"/>
                <w:szCs w:val="24"/>
              </w:rPr>
            </w:pPr>
            <w:r>
              <w:rPr>
                <w:rFonts w:ascii="Times New Roman" w:hAnsi="Times New Roman" w:cs="Times New Roman"/>
                <w:color w:val="#000000"/>
                <w:sz w:val="24"/>
                <w:szCs w:val="24"/>
              </w:rPr>
              <w:t> 3.	Линейный и нелинейный монтаж фонограмм.</w:t>
            </w:r>
          </w:p>
          <w:p>
            <w:pPr>
              <w:jc w:val="both"/>
              <w:spacing w:after="0" w:line="240" w:lineRule="auto"/>
              <w:rPr>
                <w:sz w:val="24"/>
                <w:szCs w:val="24"/>
              </w:rPr>
            </w:pPr>
            <w:r>
              <w:rPr>
                <w:rFonts w:ascii="Times New Roman" w:hAnsi="Times New Roman" w:cs="Times New Roman"/>
                <w:color w:val="#000000"/>
                <w:sz w:val="24"/>
                <w:szCs w:val="24"/>
              </w:rPr>
              <w:t> 4.	Технология подготовки и ведения студийных и внестудийных радиопередач.</w:t>
            </w:r>
          </w:p>
          <w:p>
            <w:pPr>
              <w:jc w:val="both"/>
              <w:spacing w:after="0" w:line="240" w:lineRule="auto"/>
              <w:rPr>
                <w:sz w:val="24"/>
                <w:szCs w:val="24"/>
              </w:rPr>
            </w:pPr>
            <w:r>
              <w:rPr>
                <w:rFonts w:ascii="Times New Roman" w:hAnsi="Times New Roman" w:cs="Times New Roman"/>
                <w:color w:val="#000000"/>
                <w:sz w:val="24"/>
                <w:szCs w:val="24"/>
              </w:rPr>
              <w:t> 5.	Передвижные звукозаписывающие станции.</w:t>
            </w:r>
          </w:p>
          <w:p>
            <w:pPr>
              <w:jc w:val="both"/>
              <w:spacing w:after="0" w:line="240" w:lineRule="auto"/>
              <w:rPr>
                <w:sz w:val="24"/>
                <w:szCs w:val="24"/>
              </w:rPr>
            </w:pPr>
            <w:r>
              <w:rPr>
                <w:rFonts w:ascii="Times New Roman" w:hAnsi="Times New Roman" w:cs="Times New Roman"/>
                <w:color w:val="#000000"/>
                <w:sz w:val="24"/>
                <w:szCs w:val="24"/>
              </w:rPr>
              <w:t> 6.	Проведение репортажной звукозаписи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«Техника и технология средств массовой информации» / Евдокимов 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Радио-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Познин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978-5-534-00656-8.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https://urait.ru/bcode/399085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бильдредактирование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Тулупов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978-5-534-09230-1.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https://urait.ru/bcode/427488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Телевизионная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Телевидение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поисках</w:t>
            </w:r>
            <w:r>
              <w:rPr/>
              <w:t xml:space="preserve"> </w:t>
            </w:r>
            <w:r>
              <w:rPr>
                <w:rFonts w:ascii="Times New Roman" w:hAnsi="Times New Roman" w:cs="Times New Roman"/>
                <w:color w:val="#000000"/>
                <w:sz w:val="24"/>
                <w:szCs w:val="24"/>
              </w:rPr>
              <w:t>телевидения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Муратов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978-5-534-01422-8.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https://urait.ru/bcode/399852</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текстов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978-5-534-02290-2.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https://urait.ru/bcode/400880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8.12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295.9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669"/>
        </w:trPr>
        <w:tc>
          <w:tcPr>
            <w:tcW w:w="9654" w:type="dxa"/>
            <w:tcBorders>
</w:tcBorders>
            <w:shd w:val="clear" w:color="#000000" w:fill="#FFFFFF"/>
            <w:vAlign w:val="top"/>
            <w:tcMar>
              <w:left w:w="34" w:type="dxa"/>
              <w:right w:w="34" w:type="dxa"/>
            </w:tcMar>
          </w:tcP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22.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2023-2024_ФГОС3++2023_Бак-ЗФО-Жур(23)_plx_Техника и технология средств массовой информации</dc:title>
  <dc:creator>FastReport.NET</dc:creator>
</cp:coreProperties>
</file>